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8a50710" w14:textId="8a50710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="002B04A0">
        <w:rPr>
          <w:rFonts w:cs="Arial"/>
          <w:b w:val="false"/>
          <w:bCs/>
        </w:rPr>
        <w:t>22</w:t>
      </w:r>
      <w:r w:rsidR="00625ACE">
        <w:rPr>
          <w:rFonts w:cs="Arial"/>
          <w:b w:val="false"/>
          <w:bCs/>
        </w:rPr>
        <w:t>. ožujka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Pr="000C2492" w:rsidR="0071047A" w:rsidP="00FF0648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2B04A0" w:rsidR="002B04A0">
        <w:rPr>
          <w:rFonts w:cs="Arial"/>
          <w:b w:val="false"/>
        </w:rPr>
        <w:t>Akcija Shop j.d.o.o. za trgovinu i usluge, Rijeka, Save Jugo Bujkove 32</w:t>
      </w:r>
      <w:r w:rsidRPr="000C2492" w:rsidR="00F60677">
        <w:rPr>
          <w:rFonts w:cs="Arial"/>
          <w:b w:val="false"/>
        </w:rPr>
        <w:t>.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Pr="000C2492"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Pr="000C2492" w:rsidR="005B6CC9" w:rsidP="0071047A" w:rsidRDefault="005B6CC9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Pr="000C2492" w:rsidR="00B146E1">
        <w:rPr>
          <w:rFonts w:cs="Arial"/>
          <w:b w:val="false"/>
        </w:rPr>
        <w:t>09</w:t>
      </w:r>
      <w:r w:rsidRPr="000C2492" w:rsidR="00613796">
        <w:rPr>
          <w:rFonts w:cs="Arial"/>
          <w:b w:val="false"/>
        </w:rPr>
        <w:t>:</w:t>
      </w:r>
      <w:r w:rsidR="002B04A0">
        <w:rPr>
          <w:rFonts w:cs="Arial"/>
          <w:b w:val="false"/>
        </w:rPr>
        <w:t>30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Pr="000C2492" w:rsidR="001B269D">
        <w:rPr>
          <w:rFonts w:cs="Arial"/>
          <w:b w:val="false"/>
        </w:rPr>
        <w:t xml:space="preserve">nitko, dostava poziva uredno iskazana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Pr="000C2492" w:rsidR="00B65A2F" w:rsidP="00BA4D2C" w:rsidRDefault="00B65A2F">
      <w:pPr>
        <w:jc w:val="both"/>
        <w:rPr>
          <w:rFonts w:cs="Arial"/>
          <w:b w:val="false"/>
          <w:bCs/>
        </w:rPr>
      </w:pPr>
    </w:p>
    <w:p w:rsidRPr="000C2492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spisu prileži podnesak </w:t>
      </w:r>
      <w:r w:rsidRPr="000C2492" w:rsidR="002973F1">
        <w:rPr>
          <w:rFonts w:cs="Arial"/>
          <w:b w:val="false"/>
          <w:bCs/>
        </w:rPr>
        <w:t>Financijske agencije</w:t>
      </w:r>
      <w:r w:rsidRPr="000C2492">
        <w:rPr>
          <w:rFonts w:cs="Arial"/>
          <w:b w:val="false"/>
          <w:bCs/>
        </w:rPr>
        <w:t xml:space="preserve"> od </w:t>
      </w:r>
      <w:r w:rsidR="00625ACE">
        <w:rPr>
          <w:rFonts w:cs="Arial"/>
          <w:b w:val="false"/>
          <w:bCs/>
        </w:rPr>
        <w:t>8. ožujka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 xml:space="preserve">. godine prema kojem dužnik na dan </w:t>
      </w:r>
      <w:r w:rsidR="00625ACE">
        <w:rPr>
          <w:rFonts w:cs="Arial"/>
          <w:b w:val="false"/>
          <w:bCs/>
        </w:rPr>
        <w:t>8. ožujka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0C2492" w:rsidR="00FF0648">
        <w:rPr>
          <w:rFonts w:cs="Arial"/>
          <w:b w:val="false"/>
          <w:bCs/>
        </w:rPr>
        <w:t xml:space="preserve"> u neprekinutom razdoblju od </w:t>
      </w:r>
      <w:r w:rsidR="00625ACE">
        <w:rPr>
          <w:rFonts w:cs="Arial"/>
          <w:b w:val="false"/>
          <w:bCs/>
        </w:rPr>
        <w:t>184</w:t>
      </w:r>
      <w:r w:rsidRPr="000C2492">
        <w:rPr>
          <w:rFonts w:cs="Arial"/>
          <w:b w:val="false"/>
          <w:bCs/>
        </w:rPr>
        <w:t xml:space="preserve"> dana u ukupnom iznosu od </w:t>
      </w:r>
      <w:r w:rsidR="002B04A0">
        <w:rPr>
          <w:rFonts w:cs="Arial"/>
          <w:b w:val="false"/>
          <w:bCs/>
        </w:rPr>
        <w:t>8.</w:t>
      </w:r>
      <w:r w:rsidR="00625ACE">
        <w:rPr>
          <w:rFonts w:cs="Arial"/>
          <w:b w:val="false"/>
          <w:bCs/>
        </w:rPr>
        <w:t>440,65</w:t>
      </w:r>
      <w:r w:rsidR="002B04A0">
        <w:rPr>
          <w:rFonts w:cs="Arial"/>
          <w:b w:val="false"/>
          <w:bCs/>
        </w:rPr>
        <w:t xml:space="preserve"> </w:t>
      </w:r>
      <w:r w:rsidRPr="000C2492" w:rsidR="001B269D">
        <w:rPr>
          <w:rFonts w:cs="Arial"/>
          <w:b w:val="false"/>
          <w:bCs/>
        </w:rPr>
        <w:t>EUR</w:t>
      </w:r>
      <w:r w:rsidRPr="000C2492" w:rsidR="00035C96">
        <w:rPr>
          <w:rFonts w:cs="Arial"/>
          <w:b w:val="false"/>
          <w:bCs/>
        </w:rPr>
        <w:t>/</w:t>
      </w:r>
      <w:r w:rsidR="00625ACE">
        <w:rPr>
          <w:rFonts w:cs="Arial"/>
          <w:b w:val="false"/>
          <w:bCs/>
        </w:rPr>
        <w:t xml:space="preserve">63.596,08 </w:t>
      </w:r>
      <w:r w:rsidRPr="000C2492">
        <w:rPr>
          <w:rFonts w:cs="Arial"/>
          <w:b w:val="false"/>
          <w:bCs/>
        </w:rPr>
        <w:t>kn.</w:t>
      </w:r>
      <w:r w:rsidRPr="000C2492" w:rsidR="00434624">
        <w:rPr>
          <w:rFonts w:cs="Arial"/>
          <w:b w:val="false"/>
          <w:bCs/>
        </w:rPr>
        <w:t xml:space="preserve"> </w:t>
      </w:r>
    </w:p>
    <w:p w:rsidRPr="000C2492" w:rsidR="00C93C3C" w:rsidP="00C93C3C" w:rsidRDefault="00C93C3C">
      <w:pPr>
        <w:ind w:firstLine="720"/>
        <w:jc w:val="both"/>
        <w:rPr>
          <w:rFonts w:cs="Arial"/>
          <w:b w:val="false"/>
          <w:bCs/>
        </w:rPr>
      </w:pPr>
    </w:p>
    <w:p w:rsidRPr="000C2492" w:rsidR="001F57BA" w:rsidP="001F57BA" w:rsidRDefault="001F57BA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</w:t>
      </w:r>
      <w:r w:rsidR="00625ACE">
        <w:rPr>
          <w:rFonts w:cs="Arial"/>
          <w:b w:val="false"/>
          <w:bCs/>
        </w:rPr>
        <w:t>u spisu prileži podnesak privremenog stečajnog upravitelja od 3. ožujka 2023. godine u kojem je naveo da se zastupniku dužnika po zakonu obratio mailom 23. veljače 2023. godine međutim do danas odgovor nije zaprimio, a niti je na drugi način uspio stupiti u kontakt s njim.</w:t>
      </w:r>
    </w:p>
    <w:p w:rsidR="00032EE5" w:rsidP="00C15C11" w:rsidRDefault="00032EE5">
      <w:pPr>
        <w:jc w:val="both"/>
        <w:rPr>
          <w:rFonts w:cs="Arial"/>
          <w:b w:val="false"/>
          <w:bCs/>
        </w:rPr>
      </w:pPr>
    </w:p>
    <w:p w:rsidR="00625ACE" w:rsidP="00C15C11" w:rsidRDefault="00625ACE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Uvidom u vanjski uvid u podatke JRO MUP RH na dan 22. ožujka 2023. godine utvrđeno je da je  adresa prebivališta zastupnika dužnika po zakonu Rijeka, Save Jugo Bujkova 32.</w:t>
      </w:r>
    </w:p>
    <w:p w:rsidR="00625ACE" w:rsidP="00C15C11" w:rsidRDefault="00625ACE">
      <w:pPr>
        <w:jc w:val="both"/>
        <w:rPr>
          <w:rFonts w:cs="Arial"/>
          <w:b w:val="false"/>
          <w:bCs/>
        </w:rPr>
      </w:pPr>
    </w:p>
    <w:p w:rsidRPr="000C2492" w:rsidR="00DB3E3C" w:rsidP="00DB3E3C" w:rsidRDefault="00B146E1">
      <w:p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  <w:t xml:space="preserve">Utvrđuje se da prema Očevidniku neizvršenih osnova za plaćanje na dan </w:t>
      </w:r>
      <w:r w:rsidR="002B04A0">
        <w:rPr>
          <w:rFonts w:cs="Arial"/>
          <w:b w:val="false"/>
          <w:bCs/>
        </w:rPr>
        <w:t>22</w:t>
      </w:r>
      <w:r w:rsidRPr="000C2492" w:rsidR="001B269D">
        <w:rPr>
          <w:rFonts w:cs="Arial"/>
          <w:b w:val="false"/>
          <w:bCs/>
        </w:rPr>
        <w:t>.</w:t>
      </w:r>
      <w:r w:rsidRPr="000C2492">
        <w:rPr>
          <w:rFonts w:cs="Arial"/>
          <w:b w:val="false"/>
          <w:bCs/>
        </w:rPr>
        <w:t xml:space="preserve"> </w:t>
      </w:r>
      <w:r w:rsidR="00625ACE">
        <w:rPr>
          <w:rFonts w:cs="Arial"/>
          <w:b w:val="false"/>
          <w:bCs/>
        </w:rPr>
        <w:t>ožujka</w:t>
      </w:r>
      <w:r w:rsidRPr="00570364">
        <w:rPr>
          <w:rFonts w:cs="Arial"/>
          <w:b w:val="false"/>
          <w:bCs/>
        </w:rPr>
        <w:t xml:space="preserve"> 2023. godine dužnik ima neizvršene osnove za plaćanje u ukupnom iznosu od </w:t>
      </w:r>
      <w:r w:rsidRPr="00570364" w:rsidR="00570364">
        <w:rPr>
          <w:rFonts w:cs="Arial"/>
          <w:b w:val="false"/>
          <w:bCs/>
        </w:rPr>
        <w:t>8.</w:t>
      </w:r>
      <w:r w:rsidR="0039010A">
        <w:rPr>
          <w:rFonts w:cs="Arial"/>
          <w:b w:val="false"/>
          <w:bCs/>
        </w:rPr>
        <w:t>456,01</w:t>
      </w:r>
      <w:r w:rsidRPr="00570364" w:rsidR="00FC7E7A">
        <w:rPr>
          <w:rFonts w:cs="Arial"/>
          <w:b w:val="false"/>
          <w:bCs/>
        </w:rPr>
        <w:t xml:space="preserve"> EUR/</w:t>
      </w:r>
      <w:r w:rsidRPr="0039010A" w:rsidR="0039010A">
        <w:rPr>
          <w:rFonts w:cs="Arial"/>
          <w:b w:val="false"/>
          <w:bCs/>
        </w:rPr>
        <w:t>63</w:t>
      </w:r>
      <w:r w:rsidR="0039010A">
        <w:rPr>
          <w:rFonts w:cs="Arial"/>
          <w:b w:val="false"/>
          <w:bCs/>
        </w:rPr>
        <w:t>.711,</w:t>
      </w:r>
      <w:r w:rsidRPr="0039010A" w:rsidR="0039010A">
        <w:rPr>
          <w:rFonts w:cs="Arial"/>
          <w:b w:val="false"/>
          <w:bCs/>
        </w:rPr>
        <w:t>81</w:t>
      </w:r>
      <w:r w:rsidR="0039010A">
        <w:rPr>
          <w:rFonts w:cs="Arial"/>
          <w:b w:val="false"/>
          <w:bCs/>
        </w:rPr>
        <w:t xml:space="preserve"> </w:t>
      </w:r>
      <w:r w:rsidRPr="00570364">
        <w:rPr>
          <w:rFonts w:cs="Arial"/>
          <w:b w:val="false"/>
          <w:bCs/>
        </w:rPr>
        <w:t>kn u razdoblju dužem od 60 dana</w:t>
      </w:r>
      <w:r w:rsidRPr="00570364" w:rsidR="00FC7E7A">
        <w:rPr>
          <w:rFonts w:cs="Arial"/>
          <w:b w:val="false"/>
          <w:bCs/>
        </w:rPr>
        <w:t>, zbog čega je kod dužnika ostvaren stečajni razlog nesposobnost za plaćanje</w:t>
      </w:r>
      <w:r w:rsidRPr="00570364">
        <w:rPr>
          <w:rFonts w:cs="Arial"/>
          <w:b w:val="false"/>
          <w:bCs/>
        </w:rPr>
        <w:t>.</w:t>
      </w:r>
    </w:p>
    <w:p w:rsidR="001203CB" w:rsidP="00625ACE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</w:p>
    <w:p w:rsidRPr="00625ACE" w:rsidR="00625ACE" w:rsidP="007221A6" w:rsidRDefault="00625ACE">
      <w:pPr>
        <w:ind w:firstLine="708"/>
        <w:rPr>
          <w:rFonts w:cs="Arial"/>
          <w:b w:val="false"/>
          <w:bCs/>
        </w:rPr>
      </w:pPr>
      <w:r w:rsidRPr="00625ACE">
        <w:rPr>
          <w:rFonts w:cs="Arial"/>
          <w:b w:val="false"/>
          <w:bCs/>
        </w:rPr>
        <w:t xml:space="preserve">Sudac donosi </w:t>
      </w:r>
    </w:p>
    <w:p w:rsidRPr="00625ACE" w:rsidR="00625ACE" w:rsidP="007221A6" w:rsidRDefault="00625ACE">
      <w:pPr>
        <w:rPr>
          <w:rFonts w:cs="Arial"/>
          <w:b w:val="false"/>
          <w:bCs/>
        </w:rPr>
      </w:pPr>
    </w:p>
    <w:p w:rsidRPr="00625ACE" w:rsidR="00625ACE" w:rsidP="007221A6" w:rsidRDefault="00625ACE">
      <w:pPr>
        <w:jc w:val="center"/>
        <w:rPr>
          <w:rFonts w:cs="Arial"/>
          <w:b w:val="false"/>
          <w:bCs/>
        </w:rPr>
      </w:pPr>
      <w:r w:rsidRPr="00625ACE">
        <w:rPr>
          <w:rFonts w:cs="Arial"/>
          <w:b w:val="false"/>
          <w:bCs/>
        </w:rPr>
        <w:t>rješenje</w:t>
      </w:r>
    </w:p>
    <w:p w:rsidRPr="00625ACE" w:rsidR="00625ACE" w:rsidP="007221A6" w:rsidRDefault="00625ACE">
      <w:pPr>
        <w:rPr>
          <w:rFonts w:cs="Arial"/>
          <w:b w:val="false"/>
          <w:bCs/>
        </w:rPr>
      </w:pPr>
    </w:p>
    <w:p w:rsidRPr="00625ACE" w:rsidR="00625ACE" w:rsidP="0039010A" w:rsidRDefault="00625ACE">
      <w:pPr>
        <w:ind w:firstLine="720"/>
        <w:jc w:val="both"/>
        <w:rPr>
          <w:rFonts w:cs="Arial"/>
          <w:b w:val="false"/>
          <w:bCs/>
        </w:rPr>
      </w:pPr>
      <w:r w:rsidRPr="00625ACE">
        <w:rPr>
          <w:rFonts w:cs="Arial"/>
          <w:b w:val="false"/>
          <w:bCs/>
        </w:rPr>
        <w:t>I.</w:t>
      </w:r>
      <w:r w:rsidRPr="00625ACE">
        <w:rPr>
          <w:rFonts w:cs="Arial"/>
          <w:b w:val="false"/>
          <w:bCs/>
        </w:rPr>
        <w:tab/>
        <w:t>Određuje</w:t>
      </w:r>
      <w:r>
        <w:rPr>
          <w:rFonts w:cs="Arial"/>
          <w:b w:val="false"/>
          <w:bCs/>
        </w:rPr>
        <w:t xml:space="preserve"> se saslušanje zastupnika</w:t>
      </w:r>
      <w:r w:rsidRPr="00625ACE">
        <w:rPr>
          <w:rFonts w:cs="Arial"/>
          <w:b w:val="false"/>
          <w:bCs/>
        </w:rPr>
        <w:t xml:space="preserve"> dužnika po zakonu </w:t>
      </w:r>
      <w:r>
        <w:rPr>
          <w:rFonts w:cs="Arial"/>
          <w:b w:val="false"/>
          <w:bCs/>
        </w:rPr>
        <w:t>Nenada Petrušić, Rijeka, Save</w:t>
      </w:r>
      <w:r w:rsidR="0039010A">
        <w:rPr>
          <w:rFonts w:cs="Arial"/>
          <w:b w:val="false"/>
          <w:bCs/>
        </w:rPr>
        <w:t xml:space="preserve"> Jugo Bujkove 32, OIB:</w:t>
      </w:r>
      <w:r w:rsidRPr="0039010A" w:rsidR="0039010A">
        <w:t xml:space="preserve"> </w:t>
      </w:r>
      <w:r w:rsidRPr="0039010A" w:rsidR="0039010A">
        <w:rPr>
          <w:rFonts w:cs="Arial"/>
          <w:b w:val="false"/>
          <w:bCs/>
        </w:rPr>
        <w:t>31288009280</w:t>
      </w:r>
      <w:r w:rsidRPr="00625ACE">
        <w:rPr>
          <w:rFonts w:cs="Arial"/>
          <w:b w:val="false"/>
          <w:bCs/>
        </w:rPr>
        <w:t xml:space="preserve">, na okolnost </w:t>
      </w:r>
      <w:r w:rsidR="0039010A">
        <w:rPr>
          <w:rFonts w:cs="Arial"/>
          <w:b w:val="false"/>
          <w:bCs/>
        </w:rPr>
        <w:t>dužnikove imovine</w:t>
      </w:r>
      <w:r w:rsidRPr="00625ACE">
        <w:rPr>
          <w:rFonts w:cs="Arial"/>
          <w:b w:val="false"/>
          <w:bCs/>
        </w:rPr>
        <w:t>.</w:t>
      </w:r>
    </w:p>
    <w:p w:rsidRPr="00625ACE" w:rsidR="00625ACE" w:rsidP="000D013F" w:rsidRDefault="00625ACE">
      <w:pPr>
        <w:ind w:firstLine="720"/>
        <w:rPr>
          <w:rFonts w:cs="Arial"/>
          <w:b w:val="false"/>
          <w:bCs/>
        </w:rPr>
      </w:pPr>
      <w:r w:rsidRPr="00625ACE">
        <w:rPr>
          <w:rFonts w:cs="Arial"/>
          <w:b w:val="false"/>
          <w:bCs/>
        </w:rPr>
        <w:lastRenderedPageBreak/>
        <w:t>II.</w:t>
      </w:r>
      <w:r w:rsidRPr="00625ACE">
        <w:rPr>
          <w:rFonts w:cs="Arial"/>
          <w:b w:val="false"/>
          <w:bCs/>
        </w:rPr>
        <w:tab/>
        <w:t xml:space="preserve">Slijedom navedenog današnje ročište se odgađa, a slijedeće zakazuje za dan </w:t>
      </w:r>
    </w:p>
    <w:p w:rsidRPr="00625ACE" w:rsidR="00625ACE" w:rsidP="007221A6" w:rsidRDefault="00625ACE">
      <w:pPr>
        <w:rPr>
          <w:rFonts w:cs="Arial"/>
          <w:b w:val="false"/>
          <w:bCs/>
        </w:rPr>
      </w:pPr>
    </w:p>
    <w:p w:rsidRPr="00625ACE" w:rsidR="00625ACE" w:rsidP="007221A6" w:rsidRDefault="0039010A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18. travnja 2023. godine u 9.45</w:t>
      </w:r>
      <w:r w:rsidRPr="00625ACE" w:rsidR="00625ACE">
        <w:rPr>
          <w:rFonts w:cs="Arial"/>
          <w:b w:val="false"/>
          <w:bCs/>
        </w:rPr>
        <w:t xml:space="preserve"> sati</w:t>
      </w:r>
    </w:p>
    <w:p w:rsidRPr="00625ACE" w:rsidR="00625ACE" w:rsidP="007221A6" w:rsidRDefault="00625ACE">
      <w:pPr>
        <w:jc w:val="center"/>
        <w:rPr>
          <w:rFonts w:cs="Arial"/>
          <w:b w:val="false"/>
          <w:bCs/>
        </w:rPr>
      </w:pPr>
      <w:r w:rsidRPr="00625ACE">
        <w:rPr>
          <w:rFonts w:cs="Arial"/>
          <w:b w:val="false"/>
          <w:bCs/>
        </w:rPr>
        <w:t>kod Trgovačkog suda u Rijeci</w:t>
      </w:r>
    </w:p>
    <w:p w:rsidRPr="00625ACE" w:rsidR="00625ACE" w:rsidP="007221A6" w:rsidRDefault="00625ACE">
      <w:pPr>
        <w:jc w:val="center"/>
        <w:rPr>
          <w:rFonts w:cs="Arial"/>
          <w:b w:val="false"/>
          <w:bCs/>
        </w:rPr>
      </w:pPr>
      <w:r w:rsidRPr="00625ACE">
        <w:rPr>
          <w:rFonts w:cs="Arial"/>
          <w:b w:val="false"/>
          <w:bCs/>
        </w:rPr>
        <w:t>Zadarska ulica 1 i 3</w:t>
      </w:r>
    </w:p>
    <w:p w:rsidRPr="00625ACE" w:rsidR="00625ACE" w:rsidP="007221A6" w:rsidRDefault="00625ACE">
      <w:pPr>
        <w:jc w:val="center"/>
        <w:rPr>
          <w:rFonts w:cs="Arial"/>
          <w:b w:val="false"/>
          <w:bCs/>
        </w:rPr>
      </w:pPr>
      <w:r w:rsidRPr="00625ACE">
        <w:rPr>
          <w:rFonts w:cs="Arial"/>
          <w:b w:val="false"/>
          <w:bCs/>
        </w:rPr>
        <w:t>I. kat, sudnica broj 2</w:t>
      </w:r>
    </w:p>
    <w:p w:rsidRPr="00625ACE" w:rsidR="00625ACE" w:rsidP="007221A6" w:rsidRDefault="00625ACE">
      <w:pPr>
        <w:rPr>
          <w:rFonts w:cs="Arial"/>
          <w:b w:val="false"/>
          <w:bCs/>
        </w:rPr>
      </w:pPr>
    </w:p>
    <w:p w:rsidRPr="00625ACE" w:rsidR="00625ACE" w:rsidP="007221A6" w:rsidRDefault="00625ACE">
      <w:pPr>
        <w:ind w:firstLine="720"/>
        <w:jc w:val="both"/>
        <w:rPr>
          <w:rFonts w:cs="Arial"/>
          <w:b w:val="false"/>
          <w:bCs/>
        </w:rPr>
      </w:pPr>
      <w:r w:rsidRPr="00625ACE">
        <w:rPr>
          <w:rFonts w:cs="Arial"/>
          <w:b w:val="false"/>
          <w:bCs/>
        </w:rPr>
        <w:t>na koje se pozivaju predlagatelj, zastupnik dužnika po zakonu i privremeni stečajni upravitelj objavom ovog poziva na mrežnoj stranici e-Oglasne ploče suda.</w:t>
      </w:r>
    </w:p>
    <w:p w:rsidRPr="00625ACE" w:rsidR="00625ACE" w:rsidP="007221A6" w:rsidRDefault="00625ACE">
      <w:pPr>
        <w:ind w:firstLine="720"/>
        <w:jc w:val="both"/>
        <w:rPr>
          <w:rFonts w:cs="Arial"/>
          <w:b w:val="false"/>
        </w:rPr>
      </w:pPr>
      <w:r w:rsidRPr="00625ACE">
        <w:rPr>
          <w:rFonts w:cs="Arial"/>
          <w:b w:val="false"/>
          <w:bCs/>
        </w:rPr>
        <w:t xml:space="preserve">Ako se zastupnik dužnika po zakonu ne odazove pozivu suda za saslušanje, sud može odrediti njegovo dovođenje </w:t>
      </w:r>
      <w:r w:rsidR="00200232">
        <w:rPr>
          <w:rFonts w:cs="Arial"/>
          <w:b w:val="false"/>
          <w:bCs/>
        </w:rPr>
        <w:t>čl. 178. st. 1. SZ-a</w:t>
      </w:r>
      <w:r w:rsidRPr="00625ACE">
        <w:rPr>
          <w:rFonts w:cs="Arial"/>
          <w:b w:val="false"/>
          <w:bCs/>
        </w:rPr>
        <w:t>.</w:t>
      </w:r>
    </w:p>
    <w:p w:rsidRPr="00625ACE" w:rsidR="00625ACE" w:rsidP="00625ACE" w:rsidRDefault="00625ACE">
      <w:pPr>
        <w:pStyle w:val="Bezproreda"/>
        <w:rPr>
          <w:rFonts w:cs="Arial"/>
          <w:b w:val="false"/>
        </w:rPr>
      </w:pPr>
    </w:p>
    <w:p w:rsidRPr="00625ACE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625ACE">
        <w:rPr>
          <w:rFonts w:cs="Arial"/>
          <w:b w:val="false"/>
          <w:bCs/>
        </w:rPr>
        <w:t>Dovršeno u</w:t>
      </w:r>
      <w:r w:rsidRPr="00625ACE" w:rsidR="002B04A0">
        <w:rPr>
          <w:rFonts w:cs="Arial"/>
          <w:b w:val="false"/>
          <w:bCs/>
        </w:rPr>
        <w:t xml:space="preserve"> 09.35</w:t>
      </w:r>
      <w:r w:rsidRPr="00625ACE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  <w:r w:rsidRPr="000C2492" w:rsidR="00705DC7">
        <w:rPr>
          <w:rFonts w:cs="Arial"/>
          <w:b w:val="false"/>
        </w:rPr>
        <w:t xml:space="preserve">  </w:t>
      </w:r>
      <w:r w:rsidRPr="000C2492" w:rsidR="00763F5D">
        <w:rPr>
          <w:rFonts w:cs="Arial"/>
          <w:b w:val="false"/>
        </w:rPr>
        <w:t xml:space="preserve">   </w:t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Pr="000C2492" w:rsidR="00E85890" w:rsidP="005B7AC9" w:rsidRDefault="00E85890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4F5A41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2B04A0">
      <w:rPr>
        <w:rFonts w:cs="Arial"/>
        <w:b w:val="false"/>
      </w:rPr>
      <w:t>1</w:t>
    </w:r>
    <w:r w:rsidR="005D374B">
      <w:rPr>
        <w:rFonts w:cs="Arial"/>
        <w:b w:val="false"/>
      </w:rPr>
      <w:t>/</w:t>
    </w:r>
    <w:r w:rsidR="002B04A0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625ACE">
      <w:rPr>
        <w:rFonts w:cs="Arial"/>
        <w:b w:val="false"/>
      </w:rPr>
      <w:t>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399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101618"/>
    <w:rsid w:val="00103A71"/>
    <w:rsid w:val="00106654"/>
    <w:rsid w:val="0010788C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0232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04A0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10A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4F5A41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25ACE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46E6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99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ožujka 2023.</izvorni_sadrzaj>
    <derivirana_varijabla naziv="DomainObject.PlaniraniZavrsetakDatum_1">22. ožujka 2023.</derivirana_varijabla>
  </DomainObject.PlaniraniZavrsetakDatum>
  <DomainObject.PlaniraniPocetakDatum>
    <izvorni_sadrzaj>22. ožujka 2023.</izvorni_sadrzaj>
    <derivirana_varijabla naziv="DomainObject.PlaniraniPocetakDatum_1">22. ožujka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2023.</izvorni_sadrzaj>
    <derivirana_varijabla naziv="DomainObject.Zapisnik.DatumKreiranja_1">22.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St-1/2023-16</izvorni_sadrzaj>
    <derivirana_varijabla naziv="DomainObject.Zapisnik.Oznaka_1">St-1/2023-16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siječnja 2023.</izvorni_sadrzaj>
    <derivirana_varijabla naziv="DomainObject.Predmet.DatumIzradeOptuznogAkta_1">3. siječnja 2023.</derivirana_varijabla>
  </DomainObject.Predmet.DatumIzradeOptuznogAkta>
  <DomainObject.Predmet.DatumIzradeOptuznogAktaFormated>
    <izvorni_sadrzaj>3.1.2023.</izvorni_sadrzaj>
    <derivirana_varijabla naziv="DomainObject.Predmet.DatumIzradeOptuznogAktaFormated_1">3.1.2023.</derivirana_varijabla>
  </DomainObject.Predmet.DatumIzradeOptuznogAktaFormated>
  <DomainObject.Predmet.DatumOsnivanja>
    <izvorni_sadrzaj>9. siječnja 2023.</izvorni_sadrzaj>
    <derivirana_varijabla naziv="DomainObject.Predmet.DatumOsnivanja_1">9.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siječnja 2023.</izvorni_sadrzaj>
    <derivirana_varijabla naziv="DomainObject.Predmet.DatumPrimitkaOptuznogAkta_1">5.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St-1/2023</izvorni_sadrzaj>
    <derivirana_varijabla naziv="DomainObject.Predmet.OznakaBroj_1">St-1/2023</derivirana_varijabla>
  </DomainObject.Predmet.OznakaBroj>
  <DomainObject.Predmet.OznakaBrojOptuznogAkta>
    <izvorni_sadrzaj>04-06-23-40</izvorni_sadrzaj>
    <derivirana_varijabla naziv="DomainObject.Predmet.OznakaBrojOptuznogAkta_1">04-06-23-40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AKCIJA SHOP j.d.o.o.  Rijeka zastupanog po punomoćniku Nenad Petrušić</izvorni_sadrzaj>
    <derivirana_varijabla naziv="DomainObject.Predmet.ProtustrankaFormated_1">  AKCIJA SHOP j.d.o.o.  Rijeka zastupanog po punomoćniku Nenad Petrušić</derivirana_varijabla>
  </DomainObject.Predmet.ProtustrankaFormated>
  <DomainObject.Predmet.ProtustrankaFormatedOIB>
    <izvorni_sadrzaj>  AKCIJA SHOP j.d.o.o.  Rijeka, OIB 59110529185 zastupanog po punomoćniku Nenad Petrušić</izvorni_sadrzaj>
    <derivirana_varijabla naziv="DomainObject.Predmet.ProtustrankaFormatedOIB_1">  AKCIJA SHOP j.d.o.o.  Rijeka, OIB 59110529185 zastupanog po punomoćniku Nenad Petrušić</derivirana_varijabla>
  </DomainObject.Predmet.ProtustrankaFormatedOIB>
  <DomainObject.Predmet.ProtustrankaFormatedWithAdress>
    <izvorni_sadrzaj> AKCIJA SHOP j.d.o.o.  Rijeka, Save Jugo Bujkove 32, 51000 Rijeka zastupanog po punomoćniku Nenad Petrušić</izvorni_sadrzaj>
    <derivirana_varijabla naziv="DomainObject.Predmet.ProtustrankaFormatedWithAdress_1"> AKCIJA SHOP j.d.o.o.  Rijeka, Save Jugo Bujkove 32, 51000 Rijeka zastupanog po punomoćniku Nenad Petrušić</derivirana_varijabla>
  </DomainObject.Predmet.ProtustrankaFormatedWithAdress>
  <DomainObject.Predmet.ProtustrankaFormatedWithAdressOIB>
    <izvorni_sadrzaj> AKCIJA SHOP j.d.o.o.  Rijeka, OIB 59110529185, Save Jugo Bujkove 32, 51000 Rijeka zastupanog po punomoćniku Nenad Petrušić</izvorni_sadrzaj>
    <derivirana_varijabla naziv="DomainObject.Predmet.ProtustrankaFormatedWithAdressOIB_1"> AKCIJA SHOP j.d.o.o.  Rijeka, OIB 59110529185, Save Jugo Bujkove 32, 51000 Rijeka zastupanog po punomoćniku Nenad Petrušić</derivirana_varijabla>
  </DomainObject.Predmet.ProtustrankaFormatedWithAdressOIB>
  <DomainObject.Predmet.ProtustrankaWithAdress>
    <izvorni_sadrzaj>AKCIJA SHOP j.d.o.o.  Rijeka Save Jugo Bujkove 32, 51000 Rijeka</izvorni_sadrzaj>
    <derivirana_varijabla naziv="DomainObject.Predmet.ProtustrankaWithAdress_1">AKCIJA SHOP j.d.o.o.  Rijeka Save Jugo Bujkove 32, 51000 Rijeka</derivirana_varijabla>
  </DomainObject.Predmet.ProtustrankaWithAdress>
  <DomainObject.Predmet.ProtustrankaWithAdressOIB>
    <izvorni_sadrzaj>AKCIJA SHOP j.d.o.o.  Rijeka, OIB 59110529185, Save Jugo Bujkove 32, 51000 Rijeka</izvorni_sadrzaj>
    <derivirana_varijabla naziv="DomainObject.Predmet.ProtustrankaWithAdressOIB_1">AKCIJA SHOP j.d.o.o.  Rijeka, OIB 59110529185, Save Jugo Bujkove 32, 51000 Rijeka</derivirana_varijabla>
  </DomainObject.Predmet.ProtustrankaWithAdressOIB>
  <DomainObject.Predmet.ProtustrankaNazivFormated>
    <izvorni_sadrzaj>AKCIJA SHOP j.d.o.o.  Rijeka</izvorni_sadrzaj>
    <derivirana_varijabla naziv="DomainObject.Predmet.ProtustrankaNazivFormated_1">AKCIJA SHOP j.d.o.o.  Rijeka</derivirana_varijabla>
  </DomainObject.Predmet.ProtustrankaNazivFormated>
  <DomainObject.Predmet.ProtustrankaNazivFormatedOIB>
    <izvorni_sadrzaj>AKCIJA SHOP j.d.o.o.  Rijeka, OIB 59110529185</izvorni_sadrzaj>
    <derivirana_varijabla naziv="DomainObject.Predmet.ProtustrankaNazivFormatedOIB_1">AKCIJA SHOP j.d.o.o.  Rijeka, OIB 59110529185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AKCIJA SHOP j.d.o.o.  Rijeka zastupanog po punomoćniku Nenad Petrušić</item>
    </izvorni_sadrzaj>
    <derivirana_varijabla naziv="DomainObject.Predmet.ProtuStrankaListFormated_1">
      <item>AKCIJA SHOP j.d.o.o.  Rijeka zastupanog po punomoćniku Nenad Petrušić</item>
    </derivirana_varijabla>
  </DomainObject.Predmet.ProtuStrankaListFormated>
  <DomainObject.Predmet.ProtuStrankaListFormatedOIB>
    <izvorni_sadrzaj>
      <item>AKCIJA SHOP j.d.o.o.  Rijeka, OIB 59110529185 zastupanog po punomoćniku Nenad Petrušić</item>
    </izvorni_sadrzaj>
    <derivirana_varijabla naziv="DomainObject.Predmet.ProtuStrankaListFormatedOIB_1">
      <item>AKCIJA SHOP j.d.o.o.  Rijeka, OIB 59110529185 zastupanog po punomoćniku Nenad Petrušić</item>
    </derivirana_varijabla>
  </DomainObject.Predmet.ProtuStrankaListFormatedOIB>
  <DomainObject.Predmet.ProtuStrankaListFormatedWithAdress>
    <izvorni_sadrzaj>
      <item>AKCIJA SHOP j.d.o.o.  Rijeka, Save Jugo Bujkove 32, 51000 Rijeka zastupanog po punomoćniku Nenad Petrušić</item>
    </izvorni_sadrzaj>
    <derivirana_varijabla naziv="DomainObject.Predmet.ProtuStrankaListFormatedWithAdress_1">
      <item>AKCIJA SHOP j.d.o.o.  Rijeka, Save Jugo Bujkove 32, 51000 Rijeka zastupanog po punomoćniku Nenad Petrušić</item>
    </derivirana_varijabla>
  </DomainObject.Predmet.ProtuStrankaListFormatedWithAdress>
  <DomainObject.Predmet.ProtuStrankaListFormatedWithAdressOIB>
    <izvorni_sadrzaj>
      <item>AKCIJA SHOP j.d.o.o.  Rijeka, OIB 59110529185, Save Jugo Bujkove 32, 51000 Rijeka zastupanog po punomoćniku Nenad Petrušić</item>
    </izvorni_sadrzaj>
    <derivirana_varijabla naziv="DomainObject.Predmet.ProtuStrankaListFormatedWithAdressOIB_1">
      <item>AKCIJA SHOP j.d.o.o.  Rijeka, OIB 59110529185, Save Jugo Bujkove 32, 51000 Rijeka zastupanog po punomoćniku Nenad Petrušić</item>
    </derivirana_varijabla>
  </DomainObject.Predmet.ProtuStrankaListFormatedWithAdressOIB>
  <DomainObject.Predmet.ProtuStrankaListNazivFormated>
    <izvorni_sadrzaj>
      <item>AKCIJA SHOP j.d.o.o.  Rijeka</item>
    </izvorni_sadrzaj>
    <derivirana_varijabla naziv="DomainObject.Predmet.ProtuStrankaListNazivFormated_1">
      <item>AKCIJA SHOP j.d.o.o.  Rijeka</item>
    </derivirana_varijabla>
  </DomainObject.Predmet.ProtuStrankaListNazivFormated>
  <DomainObject.Predmet.ProtuStrankaListNazivFormatedOIB>
    <izvorni_sadrzaj>
      <item>AKCIJA SHOP j.d.o.o.  Rijeka, OIB 59110529185</item>
    </izvorni_sadrzaj>
    <derivirana_varijabla naziv="DomainObject.Predmet.ProtuStrankaListNazivFormatedOIB_1">
      <item>AKCIJA SHOP j.d.o.o.  Rijeka, OIB 59110529185</item>
    </derivirana_varijabla>
  </DomainObject.Predmet.ProtuStrankaListNazivFormatedOIB>
  <DomainObject.Predmet.OstaliListFormated>
    <izvorni_sadrzaj>
      <item>Nenad Petrušić punomoćnik sudionika u postupku AKCIJA SHOP j.d.o.o.  Rijeka</item>
    </izvorni_sadrzaj>
    <derivirana_varijabla naziv="DomainObject.Predmet.OstaliListFormated_1">
      <item>Nenad Petrušić punomoćnik sudionika u postupku AKCIJA SHOP j.d.o.o.  Rijeka</item>
    </derivirana_varijabla>
  </DomainObject.Predmet.OstaliListFormated>
  <DomainObject.Predmet.OstaliListFormatedOIB>
    <izvorni_sadrzaj>
      <item>Nenad Petrušić, OIB 31288009280 punomoćnik sudionika u postupku AKCIJA SHOP j.d.o.o.  Rijeka</item>
    </izvorni_sadrzaj>
    <derivirana_varijabla naziv="DomainObject.Predmet.OstaliListFormatedOIB_1">
      <item>Nenad Petrušić, OIB 31288009280 punomoćnik sudionika u postupku AKCIJA SHOP j.d.o.o.  Rijeka</item>
    </derivirana_varijabla>
  </DomainObject.Predmet.OstaliListFormatedOIB>
  <DomainObject.Predmet.OstaliListFormatedWithAdress>
    <izvorni_sadrzaj>
      <item>Nenad Petrušić, Save Jugo Bujkove 32, 51000 Rijeka punomoćnik sudionika u postupku AKCIJA SHOP j.d.o.o.  Rijeka</item>
    </izvorni_sadrzaj>
    <derivirana_varijabla naziv="DomainObject.Predmet.OstaliListFormatedWithAdress_1">
      <item>Nenad Petrušić, Save Jugo Bujkove 32, 51000 Rijeka punomoćnik sudionika u postupku AKCIJA SHOP j.d.o.o.  Rijeka</item>
    </derivirana_varijabla>
  </DomainObject.Predmet.OstaliListFormatedWithAdress>
  <DomainObject.Predmet.OstaliListFormatedWithAdressOIB>
    <izvorni_sadrzaj>
      <item>Nenad Petrušić, OIB 31288009280, Save Jugo Bujkove 32, 51000 Rijeka punomoćnik sudionika u postupku AKCIJA SHOP j.d.o.o.  Rijeka</item>
    </izvorni_sadrzaj>
    <derivirana_varijabla naziv="DomainObject.Predmet.OstaliListFormatedWithAdressOIB_1">
      <item>Nenad Petrušić, OIB 31288009280, Save Jugo Bujkove 32, 51000 Rijeka punomoćnik sudionika u postupku AKCIJA SHOP j.d.o.o.  Rijeka</item>
    </derivirana_varijabla>
  </DomainObject.Predmet.OstaliListFormatedWithAdressOIB>
  <DomainObject.Predmet.OstaliListNazivFormated>
    <izvorni_sadrzaj>
      <item>Nenad Petrušić</item>
    </izvorni_sadrzaj>
    <derivirana_varijabla naziv="DomainObject.Predmet.OstaliListNazivFormated_1">
      <item>Nenad Petrušić</item>
    </derivirana_varijabla>
  </DomainObject.Predmet.OstaliListNazivFormated>
  <DomainObject.Predmet.OstaliListNazivFormatedOIB>
    <izvorni_sadrzaj>
      <item>Nenad Petrušić, OIB 31288009280</item>
    </izvorni_sadrzaj>
    <derivirana_varijabla naziv="DomainObject.Predmet.OstaliListNazivFormatedOIB_1">
      <item>Nenad Petrušić, OIB 31288009280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2023.</izvorni_sadrzaj>
    <derivirana_varijabla naziv="DomainObject.Datum_1">22. ožujka 2023.</derivirana_varijabla>
  </DomainObject.Datum>
  <DomainObject.PoslovniBrojDokumenta>
    <izvorni_sadrzaj>St-1/2023-16</izvorni_sadrzaj>
    <derivirana_varijabla naziv="DomainObject.PoslovniBrojDokumenta_1">St-1/2023-16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AKCIJA SHOP j.d.o.o.  Rijeka</izvorni_sadrzaj>
    <derivirana_varijabla naziv="DomainObject.Predmet.ProtustrankaIDrugi_1">AKCIJA SHOP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AKCIJA SHOP j.d.o.o.  Rijeka, OIB 59110529185, Save Jugo Bujkove 32, 51000 Rijeka</izvorni_sadrzaj>
    <derivirana_varijabla naziv="DomainObject.Predmet.ProtustrankaIDrugiAdressOIB_1">AKCIJA SHOP j.d.o.o.  Rijeka, OIB 59110529185, Save Jugo Bujkove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AKCIJA SHOP j.d.o.o.  Rijeka</item>
      <item>Nenad Petrušić</item>
    </izvorni_sadrzaj>
    <derivirana_varijabla naziv="DomainObject.Predmet.SudioniciListNaziv_1">
      <item>FINA  Rijeka</item>
      <item>AKCIJA SHOP j.d.o.o.  Rijeka</item>
      <item>Nenad Petrušić</item>
    </derivirana_varijabla>
  </DomainObject.Predmet.SudioniciListNaziv>
  <DomainObject.Predmet.SudioniciListAdressOIB>
    <izvorni_sadrzaj>
      <item>FINA  Rijeka, OIB 85821130368, Frana Kurelca 8,51000 Rijeka</item>
      <item>AKCIJA SHOP j.d.o.o.  Rijeka, OIB 59110529185, Save Jugo Bujkove 32,51000 Rijeka</item>
      <item>Nenad Petrušić, OIB 31288009280, Save Jugo Bujkove 32,51000 Rijeka</item>
    </izvorni_sadrzaj>
    <derivirana_varijabla naziv="DomainObject.Predmet.SudioniciListAdressOIB_1">
      <item>FINA  Rijeka, OIB 85821130368, Frana Kurelca 8,51000 Rijeka</item>
      <item>AKCIJA SHOP j.d.o.o.  Rijeka, OIB 59110529185, Save Jugo Bujkove 32,51000 Rijeka</item>
      <item>Nenad Petrušić, OIB 31288009280, Save Jugo Bujkove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59110529185</item>
      <item>, OIB 31288009280</item>
    </izvorni_sadrzaj>
    <derivirana_varijabla naziv="DomainObject.Predmet.SudioniciListNazivOIB_1">
      <item>, OIB 85821130368</item>
      <item>, OIB 59110529185</item>
      <item>, OIB 31288009280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Strossmayerova 9, 51000 Rijeka</item>
    </izvorni_sadrzaj>
    <derivirana_varijabla naziv="DomainObject.Predmet.StecajniUpraviteljiListAddressOIB_1">
      <item>Marko Žunić, OIB 49744010088, Strossmayerova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30931-B8BE-4233-993D-75CDC998049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373</properties:Words>
  <properties:Characters>1969</properties:Characters>
  <properties:Lines>66</properties:Lines>
  <properties:Paragraphs>31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2023-03-22T07:33:00Z</dcterms:created>
  <dc:creator>rcerneka</dc:creator>
  <cp:lastModifiedBy>Dajana Jurković</cp:lastModifiedBy>
  <cp:lastPrinted>2022-12-06T09:30:00Z</cp:lastPrinted>
  <dcterms:modified xmlns:xsi="http://www.w3.org/2001/XMLSchema-instance" xsi:type="dcterms:W3CDTF">2023-03-22T08:41:00Z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St-1/2023-16 / Zapisnik - Ročište radi rasprave o uvjetima za otvaranje steč. post. (1,2023 zapisnik prethodni 22.3..docx)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